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7A" w:rsidRDefault="004B3FB4" w:rsidP="00E917E8">
      <w:pPr>
        <w:pStyle w:val="Title"/>
        <w:pBdr>
          <w:bottom w:val="single" w:sz="4" w:space="1" w:color="auto"/>
        </w:pBdr>
        <w:jc w:val="center"/>
        <w:outlineLvl w:val="0"/>
      </w:pPr>
      <w:bookmarkStart w:id="0" w:name="_GoBack"/>
      <w:bookmarkEnd w:id="0"/>
      <w:r>
        <w:t xml:space="preserve">Assessment </w:t>
      </w:r>
      <w:r w:rsidR="00AE2781">
        <w:t xml:space="preserve">for the </w:t>
      </w:r>
      <w:r w:rsidR="00F7282D">
        <w:t>ANFE</w:t>
      </w:r>
      <w:r w:rsidR="00AE2781">
        <w:t>module 2015</w:t>
      </w:r>
    </w:p>
    <w:p w:rsidR="00AE2781" w:rsidRDefault="00AE27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"/>
        <w:gridCol w:w="7992"/>
      </w:tblGrid>
      <w:tr w:rsidR="004B3FB4" w:rsidTr="00A13418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B4" w:rsidRDefault="004B3FB4" w:rsidP="00A13418">
            <w:pPr>
              <w:spacing w:after="200" w:line="276" w:lineRule="auto"/>
            </w:pPr>
            <w:r>
              <w:t>Formative assessment 1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B4" w:rsidRDefault="00FB0105" w:rsidP="00FB0105">
            <w:r>
              <w:t>Prepare the following for discussion during a contact session.</w:t>
            </w:r>
          </w:p>
          <w:p w:rsidR="00FB0105" w:rsidRDefault="00FB0105" w:rsidP="00FB0105">
            <w:r>
              <w:t xml:space="preserve">Write a 200-word outline of the key changes of the curriculum </w:t>
            </w:r>
            <w:r w:rsidR="006877C3">
              <w:t>r</w:t>
            </w:r>
            <w:r w:rsidR="00F7282D">
              <w:t>eview process in respect of Adult and Non Formal Education</w:t>
            </w:r>
            <w:r>
              <w:t xml:space="preserve"> and articulate the main implications of these for our practice as teacher-educators.</w:t>
            </w:r>
          </w:p>
          <w:p w:rsidR="00FB0105" w:rsidRDefault="00FB0105" w:rsidP="00FB0105"/>
        </w:tc>
      </w:tr>
      <w:tr w:rsidR="004B3FB4" w:rsidTr="00A13418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B4" w:rsidRDefault="004B3FB4" w:rsidP="00A13418">
            <w:pPr>
              <w:spacing w:after="200" w:line="276" w:lineRule="auto"/>
            </w:pPr>
            <w:r>
              <w:t>Formative assessment 2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C3" w:rsidRDefault="006877C3" w:rsidP="006877C3">
            <w:r>
              <w:t>Prepare the following for discussion during a contact session.</w:t>
            </w:r>
          </w:p>
          <w:p w:rsidR="004B3FB4" w:rsidRDefault="006877C3" w:rsidP="00F7282D">
            <w:r>
              <w:t>Develop a mind map summary of the key</w:t>
            </w:r>
            <w:r w:rsidR="00F7282D">
              <w:t xml:space="preserve"> assumptions of the theory of andragogy</w:t>
            </w:r>
            <w:r>
              <w:t xml:space="preserve">. Now, </w:t>
            </w:r>
            <w:r w:rsidR="005278E0">
              <w:t>for each assumption</w:t>
            </w:r>
            <w:r>
              <w:t xml:space="preserve">, outline an activity that you could </w:t>
            </w:r>
            <w:r w:rsidR="00F7282D">
              <w:t xml:space="preserve">do </w:t>
            </w:r>
            <w:r>
              <w:t xml:space="preserve">in the classroom with your teacher-students in order to </w:t>
            </w:r>
            <w:r w:rsidR="00F7282D">
              <w:t>illustrate</w:t>
            </w:r>
            <w:r w:rsidR="005278E0">
              <w:t xml:space="preserve"> an appropriate teaching strategy based on this assumption</w:t>
            </w:r>
            <w:r>
              <w:t>.</w:t>
            </w:r>
          </w:p>
        </w:tc>
      </w:tr>
      <w:tr w:rsidR="004B3FB4" w:rsidTr="00A13418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B4" w:rsidRDefault="004B3FB4" w:rsidP="00A13418">
            <w:pPr>
              <w:spacing w:after="200" w:line="276" w:lineRule="auto"/>
            </w:pPr>
            <w:r>
              <w:t>Summative assessment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B4" w:rsidRDefault="00FB0105" w:rsidP="00FB0105">
            <w:r>
              <w:t xml:space="preserve">Choose a concept </w:t>
            </w:r>
            <w:r w:rsidR="006877C3">
              <w:t>that you</w:t>
            </w:r>
            <w:r w:rsidR="00F7282D">
              <w:t xml:space="preserve"> think will be useful to an adult learner</w:t>
            </w:r>
            <w:r>
              <w:t>.</w:t>
            </w:r>
          </w:p>
          <w:p w:rsidR="00FB0105" w:rsidRDefault="00FB0105" w:rsidP="00FB0105">
            <w:r>
              <w:t>Plan a training session that reflects some of the strategies disc</w:t>
            </w:r>
            <w:r w:rsidR="00F7282D">
              <w:t>ussed in the AFNE</w:t>
            </w:r>
            <w:r w:rsidR="005278E0">
              <w:t xml:space="preserve"> </w:t>
            </w:r>
            <w:r>
              <w:t>module.</w:t>
            </w:r>
          </w:p>
          <w:p w:rsidR="00FB0105" w:rsidRDefault="00FB0105" w:rsidP="00FB0105">
            <w:r>
              <w:t>Teach to your plan (or depart from it</w:t>
            </w:r>
            <w:r w:rsidR="00E917E8">
              <w:t>,</w:t>
            </w:r>
            <w:r>
              <w:t xml:space="preserve"> if necessary).</w:t>
            </w:r>
          </w:p>
          <w:p w:rsidR="00FB0105" w:rsidRDefault="00FB0105" w:rsidP="00FB0105">
            <w:r>
              <w:t>Write up what worked and what did not and describe what you might do differently next time with reasons.</w:t>
            </w:r>
          </w:p>
        </w:tc>
      </w:tr>
    </w:tbl>
    <w:p w:rsidR="004B3FB4" w:rsidRDefault="004B3FB4"/>
    <w:sectPr w:rsidR="004B3FB4" w:rsidSect="00663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0EC5"/>
    <w:multiLevelType w:val="hybridMultilevel"/>
    <w:tmpl w:val="A0F8DE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A3162"/>
    <w:multiLevelType w:val="hybridMultilevel"/>
    <w:tmpl w:val="581808B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AD50DD"/>
    <w:multiLevelType w:val="hybridMultilevel"/>
    <w:tmpl w:val="C3A8A42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B4"/>
    <w:rsid w:val="00106571"/>
    <w:rsid w:val="004615C2"/>
    <w:rsid w:val="004B3FB4"/>
    <w:rsid w:val="00511C7F"/>
    <w:rsid w:val="005278E0"/>
    <w:rsid w:val="006634A2"/>
    <w:rsid w:val="006877C3"/>
    <w:rsid w:val="006F386C"/>
    <w:rsid w:val="00AB507A"/>
    <w:rsid w:val="00AE2781"/>
    <w:rsid w:val="00BA020D"/>
    <w:rsid w:val="00E917E8"/>
    <w:rsid w:val="00F7282D"/>
    <w:rsid w:val="00FB0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2B6CD-3E5E-4190-9F16-8F31A27C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FB4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4B3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E27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27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1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Tony.Mays</dc:creator>
  <cp:lastModifiedBy>Tony Mays</cp:lastModifiedBy>
  <cp:revision>2</cp:revision>
  <dcterms:created xsi:type="dcterms:W3CDTF">2015-08-06T14:14:00Z</dcterms:created>
  <dcterms:modified xsi:type="dcterms:W3CDTF">2015-08-06T14:14:00Z</dcterms:modified>
</cp:coreProperties>
</file>